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9E" w:rsidRDefault="007B589E" w:rsidP="00C0122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1221" w:rsidRPr="00FB54AA" w:rsidRDefault="00C01221" w:rsidP="00C01221">
      <w:pPr>
        <w:rPr>
          <w:rFonts w:ascii="Times New Roman" w:hAnsi="Times New Roman"/>
          <w:b/>
          <w:sz w:val="24"/>
          <w:szCs w:val="24"/>
          <w:u w:val="single"/>
        </w:rPr>
      </w:pPr>
      <w:r w:rsidRPr="00FB54AA">
        <w:rPr>
          <w:rFonts w:ascii="Times New Roman" w:hAnsi="Times New Roman"/>
          <w:b/>
          <w:sz w:val="24"/>
          <w:szCs w:val="24"/>
          <w:u w:val="single"/>
        </w:rPr>
        <w:t>MAJOR RESPONSIBILITIES</w:t>
      </w:r>
    </w:p>
    <w:p w:rsidR="00C01221" w:rsidRPr="00FB54AA" w:rsidRDefault="00C01221" w:rsidP="00C01221">
      <w:pPr>
        <w:rPr>
          <w:rFonts w:ascii="Times New Roman" w:hAnsi="Times New Roman"/>
          <w:sz w:val="24"/>
          <w:szCs w:val="24"/>
        </w:rPr>
      </w:pPr>
    </w:p>
    <w:p w:rsidR="00C01221" w:rsidRPr="00FB54AA" w:rsidRDefault="0081619F" w:rsidP="00F1474A">
      <w:pPr>
        <w:shd w:val="clear" w:color="auto" w:fill="FFFFFF"/>
        <w:spacing w:after="240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</w:rPr>
        <w:t xml:space="preserve">The Financial Intermediary Coordinator will assist individuals with intellectual disabilities and their families, utilize self-direct services. </w:t>
      </w: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The Financial Intermediary is responsible for </w:t>
      </w:r>
      <w:r w:rsidRPr="00FB54AA">
        <w:rPr>
          <w:rFonts w:ascii="Times New Roman" w:eastAsia="Times New Roman" w:hAnsi="Times New Roman"/>
          <w:color w:val="000000"/>
          <w:sz w:val="24"/>
          <w:szCs w:val="24"/>
        </w:rPr>
        <w:t>implementation of services as listed in the approved budget, and assist in payment of approved goods and services. </w:t>
      </w: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This position requires a high degree of customer service and ensures best practices are carried out to achieve service effectiveness and efficiency.</w:t>
      </w:r>
    </w:p>
    <w:p w:rsidR="00C01221" w:rsidRPr="00FB54AA" w:rsidRDefault="00C01221" w:rsidP="00C01221">
      <w:pPr>
        <w:spacing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 w:rsidRPr="00FB54AA">
        <w:rPr>
          <w:rFonts w:ascii="Times New Roman" w:hAnsi="Times New Roman"/>
          <w:b/>
          <w:sz w:val="24"/>
          <w:szCs w:val="24"/>
          <w:u w:val="single"/>
        </w:rPr>
        <w:t>DETAILED RESPONSIBILITES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>Work with individuals and brokers to initiate and complete the self-direction process.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>Read and respond to emails within 24 hours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>Return all voice mails within 24 hours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sz w:val="24"/>
          <w:szCs w:val="24"/>
        </w:rPr>
        <w:t>Serve as liaison between Individual, broker and OPWDD</w:t>
      </w:r>
      <w:r w:rsidRPr="00FB54AA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sz w:val="24"/>
          <w:szCs w:val="24"/>
          <w:lang w:val="en"/>
        </w:rPr>
        <w:t>Monitor individuals budget utilization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sz w:val="24"/>
          <w:szCs w:val="24"/>
          <w:lang w:val="en"/>
        </w:rPr>
        <w:t>Provide staff recruitment and payroll assistance to self-hired staff.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>Schedule launch and team meetings as required.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>Completes all assignments in a timely manner.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>Preparation of statistical data.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 xml:space="preserve">Attend </w:t>
      </w:r>
      <w:r w:rsidR="007B589E">
        <w:rPr>
          <w:rFonts w:ascii="Times New Roman" w:eastAsia="Times New Roman" w:hAnsi="Times New Roman"/>
          <w:sz w:val="24"/>
          <w:szCs w:val="24"/>
        </w:rPr>
        <w:t xml:space="preserve">Life </w:t>
      </w:r>
      <w:r w:rsidR="00112039">
        <w:rPr>
          <w:rFonts w:ascii="Times New Roman" w:eastAsia="Times New Roman" w:hAnsi="Times New Roman"/>
          <w:sz w:val="24"/>
          <w:szCs w:val="24"/>
        </w:rPr>
        <w:t>Pl</w:t>
      </w:r>
      <w:r w:rsidR="007B589E">
        <w:rPr>
          <w:rFonts w:ascii="Times New Roman" w:eastAsia="Times New Roman" w:hAnsi="Times New Roman"/>
          <w:sz w:val="24"/>
          <w:szCs w:val="24"/>
        </w:rPr>
        <w:t xml:space="preserve">an </w:t>
      </w:r>
      <w:r w:rsidRPr="00FB54AA">
        <w:rPr>
          <w:rFonts w:ascii="Times New Roman" w:eastAsia="Times New Roman" w:hAnsi="Times New Roman"/>
          <w:sz w:val="24"/>
          <w:szCs w:val="24"/>
        </w:rPr>
        <w:t xml:space="preserve"> meetings and update DDP2 as required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>Review Habilitation Plan and Safeguards at least every 6 months and/or as necessary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 xml:space="preserve">Review and correlate the Self direct staff attendance, time-sheet and service documentations. 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90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="Times New Roman" w:hAnsi="Times New Roman"/>
          <w:sz w:val="24"/>
          <w:szCs w:val="24"/>
        </w:rPr>
        <w:t>Ensures that services are related to listed outcomes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Theme="minorHAnsi" w:hAnsi="Times New Roman"/>
          <w:sz w:val="24"/>
          <w:szCs w:val="24"/>
        </w:rPr>
        <w:t xml:space="preserve">Monitor quality of services delivered to individuals i.e. completion of self-monitoring tool, satisfaction questionnaire. </w:t>
      </w:r>
    </w:p>
    <w:p w:rsidR="0081619F" w:rsidRPr="00FB54A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B54AA">
        <w:rPr>
          <w:rFonts w:ascii="Times New Roman" w:eastAsiaTheme="minorHAnsi" w:hAnsi="Times New Roman"/>
          <w:sz w:val="24"/>
          <w:szCs w:val="24"/>
        </w:rPr>
        <w:t xml:space="preserve">Keeps abreast of changes in field. </w:t>
      </w:r>
    </w:p>
    <w:p w:rsidR="0081619F" w:rsidRPr="00F1474A" w:rsidRDefault="0081619F" w:rsidP="008161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contextualSpacing/>
        <w:textAlignment w:val="baseline"/>
        <w:rPr>
          <w:rFonts w:ascii="Times New Roman" w:eastAsia="Times New Roman" w:hAnsi="Times New Roman"/>
          <w:color w:val="53565A"/>
          <w:sz w:val="28"/>
          <w:szCs w:val="24"/>
        </w:rPr>
      </w:pPr>
      <w:r w:rsidRPr="00F1474A">
        <w:rPr>
          <w:rFonts w:ascii="Times New Roman" w:eastAsiaTheme="minorHAnsi" w:hAnsi="Times New Roman"/>
          <w:sz w:val="28"/>
          <w:szCs w:val="24"/>
        </w:rPr>
        <w:t>Performs other related duties as requested.</w:t>
      </w:r>
    </w:p>
    <w:p w:rsidR="00FB54AA" w:rsidRDefault="00FB54AA" w:rsidP="0081619F">
      <w:pPr>
        <w:shd w:val="clear" w:color="auto" w:fill="FFFFFF"/>
        <w:spacing w:before="100" w:beforeAutospacing="1" w:after="100" w:afterAutospacing="1" w:line="259" w:lineRule="auto"/>
        <w:ind w:left="720"/>
        <w:contextualSpacing/>
        <w:textAlignment w:val="baseline"/>
        <w:rPr>
          <w:rFonts w:ascii="Arial" w:eastAsia="Times New Roman" w:hAnsi="Arial" w:cs="Arial"/>
          <w:color w:val="53565A"/>
          <w:sz w:val="28"/>
          <w:szCs w:val="24"/>
        </w:rPr>
      </w:pPr>
    </w:p>
    <w:p w:rsidR="00FB54AA" w:rsidRPr="00F1474A" w:rsidRDefault="00FB54AA" w:rsidP="0081619F">
      <w:pPr>
        <w:shd w:val="clear" w:color="auto" w:fill="FFFFFF"/>
        <w:spacing w:before="100" w:beforeAutospacing="1" w:after="100" w:afterAutospacing="1" w:line="259" w:lineRule="auto"/>
        <w:ind w:left="720"/>
        <w:contextualSpacing/>
        <w:textAlignment w:val="baseline"/>
        <w:rPr>
          <w:rFonts w:ascii="Arial" w:eastAsia="Times New Roman" w:hAnsi="Arial" w:cs="Arial"/>
          <w:color w:val="53565A"/>
          <w:sz w:val="28"/>
          <w:szCs w:val="24"/>
        </w:rPr>
      </w:pPr>
    </w:p>
    <w:p w:rsidR="00C01221" w:rsidRPr="00FB54AA" w:rsidRDefault="00C01221" w:rsidP="00C01221">
      <w:pPr>
        <w:rPr>
          <w:rFonts w:ascii="Times New Roman" w:hAnsi="Times New Roman"/>
          <w:b/>
          <w:sz w:val="28"/>
          <w:szCs w:val="24"/>
          <w:u w:val="single"/>
        </w:rPr>
      </w:pPr>
      <w:r w:rsidRPr="00FB54AA">
        <w:rPr>
          <w:rFonts w:ascii="Times New Roman" w:hAnsi="Times New Roman"/>
          <w:b/>
          <w:sz w:val="28"/>
          <w:szCs w:val="24"/>
          <w:u w:val="single"/>
        </w:rPr>
        <w:t>QUALIFICATIONS:</w:t>
      </w:r>
    </w:p>
    <w:p w:rsidR="00C01221" w:rsidRPr="00FB54AA" w:rsidRDefault="00C01221" w:rsidP="00C01221">
      <w:pPr>
        <w:rPr>
          <w:rFonts w:ascii="Times New Roman" w:hAnsi="Times New Roman"/>
          <w:sz w:val="24"/>
          <w:szCs w:val="24"/>
        </w:rPr>
      </w:pPr>
    </w:p>
    <w:p w:rsidR="0081619F" w:rsidRPr="00FB54AA" w:rsidRDefault="0081619F" w:rsidP="0081619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Ability to follow instructions and respond to managements' directions accurately and efficiently.</w:t>
      </w:r>
    </w:p>
    <w:p w:rsidR="0081619F" w:rsidRPr="00FB54AA" w:rsidRDefault="0081619F" w:rsidP="0081619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Demonstrates accuracy and thoroughness. Monitors own work to ensure quality is met. </w:t>
      </w:r>
    </w:p>
    <w:p w:rsidR="0081619F" w:rsidRPr="00FB54AA" w:rsidRDefault="0081619F" w:rsidP="0081619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Must demonstrate exceptional communication skills.</w:t>
      </w:r>
    </w:p>
    <w:p w:rsidR="0081619F" w:rsidRPr="00FB54AA" w:rsidRDefault="0081619F" w:rsidP="0081619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Must be able to work independently with minimal supervision, prioritize work activities and use time efficiently.</w:t>
      </w:r>
    </w:p>
    <w:p w:rsidR="0081619F" w:rsidRPr="00FB54AA" w:rsidRDefault="0081619F" w:rsidP="00F1474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Must be able</w:t>
      </w:r>
      <w:r w:rsidR="00F1474A"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to maintain confidentiality.</w:t>
      </w:r>
    </w:p>
    <w:p w:rsidR="0081619F" w:rsidRPr="00FB54AA" w:rsidRDefault="0081619F" w:rsidP="0081619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Must be able to demonstrate and promote a positive team-oriented environment.</w:t>
      </w:r>
    </w:p>
    <w:p w:rsidR="0081619F" w:rsidRPr="00FB54AA" w:rsidRDefault="0081619F" w:rsidP="0081619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Must be able to stay focused and concentrate under normal or heavy distractions.</w:t>
      </w:r>
    </w:p>
    <w:p w:rsidR="0081619F" w:rsidRPr="00FB54AA" w:rsidRDefault="0081619F" w:rsidP="00FB54A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B54A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Must maintain a professional and clean appearance at all times consistent with company standards.</w:t>
      </w:r>
    </w:p>
    <w:p w:rsidR="007B589E" w:rsidRDefault="007B589E" w:rsidP="007B589E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Assume other duties as assigned by the </w:t>
      </w:r>
      <w:r>
        <w:rPr>
          <w:color w:val="0E101A"/>
        </w:rPr>
        <w:t>Program Supervisor or Director</w:t>
      </w:r>
      <w:r>
        <w:rPr>
          <w:color w:val="0E101A"/>
        </w:rPr>
        <w:t xml:space="preserve"> to complete tasks for the program. </w:t>
      </w:r>
    </w:p>
    <w:p w:rsidR="007B589E" w:rsidRDefault="007B589E" w:rsidP="007B589E">
      <w:pPr>
        <w:pStyle w:val="Heading2"/>
        <w:numPr>
          <w:ilvl w:val="0"/>
          <w:numId w:val="8"/>
        </w:numPr>
        <w:rPr>
          <w:rStyle w:val="Strong"/>
        </w:rPr>
      </w:pPr>
      <w:r>
        <w:rPr>
          <w:rStyle w:val="Strong"/>
          <w:b/>
          <w:bCs/>
          <w:color w:val="0E101A"/>
        </w:rPr>
        <w:t xml:space="preserve">Practice social distancing (6FT) as required by CDC and State Guidelines </w:t>
      </w:r>
    </w:p>
    <w:p w:rsidR="007B589E" w:rsidRDefault="007B589E" w:rsidP="007B589E">
      <w:pPr>
        <w:pStyle w:val="Heading2"/>
        <w:ind w:left="720"/>
      </w:pPr>
      <w:r>
        <w:rPr>
          <w:rStyle w:val="Strong"/>
          <w:b/>
          <w:bCs/>
          <w:color w:val="0E101A"/>
        </w:rPr>
        <w:t>(Hand sanitizer, masks, proper hand washing) and wear PPE when unable to properly social distance. </w:t>
      </w:r>
    </w:p>
    <w:p w:rsidR="00FB54AA" w:rsidRDefault="00FB54AA" w:rsidP="00FB54AA">
      <w:pPr>
        <w:pStyle w:val="ListParagraph"/>
        <w:spacing w:after="240"/>
        <w:ind w:left="1890"/>
        <w:rPr>
          <w:rFonts w:ascii="Times New Roman" w:hAnsi="Times New Roman"/>
          <w:b/>
          <w:bCs/>
          <w:sz w:val="24"/>
          <w:szCs w:val="24"/>
        </w:rPr>
      </w:pPr>
    </w:p>
    <w:p w:rsidR="00C01221" w:rsidRPr="00FB54AA" w:rsidRDefault="00C01221" w:rsidP="00A516F8">
      <w:pPr>
        <w:pStyle w:val="ListParagraph"/>
        <w:numPr>
          <w:ilvl w:val="0"/>
          <w:numId w:val="5"/>
        </w:num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FB54AA">
        <w:rPr>
          <w:rFonts w:ascii="Times New Roman" w:hAnsi="Times New Roman"/>
          <w:b/>
          <w:bCs/>
          <w:sz w:val="24"/>
          <w:szCs w:val="24"/>
        </w:rPr>
        <w:t>REQUIRED Must possess a Valid NY State Driver’s License and Insured Vehicle.</w:t>
      </w:r>
    </w:p>
    <w:p w:rsidR="00C01221" w:rsidRPr="00FB54AA" w:rsidRDefault="00C01221" w:rsidP="00C01221">
      <w:pPr>
        <w:rPr>
          <w:rFonts w:ascii="Times New Roman" w:hAnsi="Times New Roman"/>
          <w:b/>
          <w:sz w:val="24"/>
          <w:szCs w:val="24"/>
          <w:u w:val="single"/>
        </w:rPr>
      </w:pPr>
      <w:r w:rsidRPr="00FB54AA">
        <w:rPr>
          <w:rFonts w:ascii="Times New Roman" w:hAnsi="Times New Roman"/>
          <w:b/>
          <w:sz w:val="24"/>
          <w:szCs w:val="24"/>
          <w:u w:val="single"/>
        </w:rPr>
        <w:t>EDUCATION/TRAINING/EXPERIENCE</w:t>
      </w:r>
    </w:p>
    <w:p w:rsidR="00C01221" w:rsidRPr="00FB54AA" w:rsidRDefault="00C01221" w:rsidP="00C01221">
      <w:pPr>
        <w:pStyle w:val="NoSpacing"/>
        <w:rPr>
          <w:rFonts w:ascii="Times New Roman" w:hAnsi="Times New Roman"/>
          <w:sz w:val="24"/>
          <w:szCs w:val="24"/>
        </w:rPr>
      </w:pPr>
    </w:p>
    <w:p w:rsidR="00C01221" w:rsidRPr="00FB54AA" w:rsidRDefault="00C01221" w:rsidP="00C01221">
      <w:pPr>
        <w:pStyle w:val="NoSpacing"/>
        <w:numPr>
          <w:ilvl w:val="0"/>
          <w:numId w:val="4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B54AA">
        <w:rPr>
          <w:rFonts w:ascii="Times New Roman" w:hAnsi="Times New Roman"/>
          <w:b/>
          <w:sz w:val="24"/>
          <w:szCs w:val="24"/>
        </w:rPr>
        <w:t xml:space="preserve">BA </w:t>
      </w:r>
      <w:r w:rsidR="008B36F1" w:rsidRPr="00FB54AA">
        <w:rPr>
          <w:rFonts w:ascii="Times New Roman" w:hAnsi="Times New Roman"/>
          <w:b/>
          <w:sz w:val="24"/>
          <w:szCs w:val="24"/>
        </w:rPr>
        <w:t>and experience working in the OPWDD field</w:t>
      </w:r>
      <w:r w:rsidRPr="00FB54AA">
        <w:rPr>
          <w:rFonts w:ascii="Times New Roman" w:hAnsi="Times New Roman"/>
          <w:b/>
          <w:sz w:val="24"/>
          <w:szCs w:val="24"/>
        </w:rPr>
        <w:t xml:space="preserve">. </w:t>
      </w:r>
    </w:p>
    <w:p w:rsidR="00C01221" w:rsidRPr="00FB54AA" w:rsidRDefault="00C01221" w:rsidP="00A516F8">
      <w:pPr>
        <w:pStyle w:val="NoSpacing"/>
        <w:numPr>
          <w:ilvl w:val="0"/>
          <w:numId w:val="4"/>
        </w:numPr>
        <w:spacing w:before="24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4AA">
        <w:rPr>
          <w:rFonts w:ascii="Times New Roman" w:hAnsi="Times New Roman"/>
          <w:b/>
          <w:bCs/>
          <w:sz w:val="24"/>
          <w:szCs w:val="24"/>
        </w:rPr>
        <w:t xml:space="preserve"> Bi-lingual (Spanish) Preferred.</w:t>
      </w:r>
    </w:p>
    <w:p w:rsidR="00C01221" w:rsidRPr="00FB54AA" w:rsidRDefault="00C01221" w:rsidP="00C01221">
      <w:pPr>
        <w:rPr>
          <w:rFonts w:ascii="Times New Roman" w:hAnsi="Times New Roman"/>
          <w:b/>
          <w:sz w:val="24"/>
          <w:szCs w:val="24"/>
          <w:u w:val="single"/>
        </w:rPr>
      </w:pPr>
      <w:r w:rsidRPr="00FB54AA">
        <w:rPr>
          <w:rFonts w:ascii="Times New Roman" w:hAnsi="Times New Roman"/>
          <w:b/>
          <w:sz w:val="24"/>
          <w:szCs w:val="24"/>
          <w:u w:val="single"/>
        </w:rPr>
        <w:t>CATEGORY:</w:t>
      </w:r>
    </w:p>
    <w:p w:rsidR="00C01221" w:rsidRPr="00FB54AA" w:rsidRDefault="00C01221" w:rsidP="00C01221">
      <w:pPr>
        <w:rPr>
          <w:rFonts w:ascii="Times New Roman" w:hAnsi="Times New Roman"/>
          <w:sz w:val="24"/>
          <w:szCs w:val="24"/>
        </w:rPr>
      </w:pPr>
    </w:p>
    <w:p w:rsidR="00C01221" w:rsidRPr="00FB54AA" w:rsidRDefault="00C01221" w:rsidP="00C0122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FB54AA">
        <w:rPr>
          <w:rFonts w:ascii="Times New Roman" w:hAnsi="Times New Roman"/>
          <w:b/>
          <w:bCs/>
          <w:sz w:val="24"/>
          <w:szCs w:val="24"/>
        </w:rPr>
        <w:t>NON-EXEMPT</w:t>
      </w:r>
    </w:p>
    <w:sectPr w:rsidR="00C01221" w:rsidRPr="00FB54AA" w:rsidSect="00FB54AA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8C7" w:rsidRDefault="003A18C7" w:rsidP="00C01221">
      <w:r>
        <w:separator/>
      </w:r>
    </w:p>
  </w:endnote>
  <w:endnote w:type="continuationSeparator" w:id="0">
    <w:p w:rsidR="003A18C7" w:rsidRDefault="003A18C7" w:rsidP="00C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23" w:rsidRDefault="009135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4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8C7" w:rsidRDefault="003A18C7" w:rsidP="00C01221">
      <w:r>
        <w:separator/>
      </w:r>
    </w:p>
  </w:footnote>
  <w:footnote w:type="continuationSeparator" w:id="0">
    <w:p w:rsidR="003A18C7" w:rsidRDefault="003A18C7" w:rsidP="00C0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99"/>
      <w:gridCol w:w="453"/>
      <w:gridCol w:w="2648"/>
      <w:gridCol w:w="4358"/>
    </w:tblGrid>
    <w:tr w:rsidR="00913523" w:rsidRPr="00462596" w:rsidTr="00F1474A">
      <w:trPr>
        <w:trHeight w:val="624"/>
        <w:jc w:val="center"/>
      </w:trPr>
      <w:tc>
        <w:tcPr>
          <w:tcW w:w="3099" w:type="dxa"/>
          <w:vAlign w:val="center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96"/>
              <w:szCs w:val="96"/>
            </w:rPr>
          </w:pPr>
          <w:r w:rsidRPr="00F937C5">
            <w:rPr>
              <w:rFonts w:ascii="Century Schoolbook" w:hAnsi="Century Schoolbook"/>
              <w:sz w:val="72"/>
              <w:szCs w:val="72"/>
            </w:rPr>
            <w:t>EOC</w:t>
          </w:r>
        </w:p>
      </w:tc>
      <w:tc>
        <w:tcPr>
          <w:tcW w:w="7459" w:type="dxa"/>
          <w:gridSpan w:val="3"/>
          <w:vAlign w:val="center"/>
        </w:tcPr>
        <w:p w:rsidR="00913523" w:rsidRDefault="00913523" w:rsidP="00913523">
          <w:pPr>
            <w:ind w:left="0"/>
            <w:rPr>
              <w:rFonts w:ascii="Century Schoolbook" w:hAnsi="Century Schoolbook"/>
              <w:b/>
              <w:sz w:val="28"/>
              <w:szCs w:val="28"/>
            </w:rPr>
          </w:pPr>
        </w:p>
        <w:p w:rsidR="00913523" w:rsidRPr="00462596" w:rsidRDefault="00913523" w:rsidP="00913523">
          <w:pPr>
            <w:ind w:left="0"/>
            <w:rPr>
              <w:rFonts w:ascii="Century Schoolbook" w:hAnsi="Century Schoolbook"/>
              <w:b/>
              <w:sz w:val="28"/>
              <w:szCs w:val="28"/>
            </w:rPr>
          </w:pPr>
          <w:r w:rsidRPr="00462596">
            <w:rPr>
              <w:rFonts w:ascii="Century Schoolbook" w:hAnsi="Century Schoolbook"/>
              <w:b/>
              <w:sz w:val="28"/>
              <w:szCs w:val="28"/>
            </w:rPr>
            <w:t>Economic Opportunity Council of Suffolk, Inc.</w:t>
          </w:r>
        </w:p>
        <w:p w:rsidR="00913523" w:rsidRPr="00462596" w:rsidRDefault="00913523" w:rsidP="00913523">
          <w:pPr>
            <w:ind w:left="0"/>
            <w:rPr>
              <w:rFonts w:ascii="Times New Roman" w:hAnsi="Times New Roman"/>
              <w:sz w:val="28"/>
              <w:szCs w:val="28"/>
            </w:rPr>
          </w:pPr>
        </w:p>
      </w:tc>
    </w:tr>
    <w:tr w:rsidR="00913523" w:rsidRPr="00462596" w:rsidTr="00F1474A">
      <w:trPr>
        <w:trHeight w:val="252"/>
        <w:jc w:val="center"/>
      </w:trPr>
      <w:tc>
        <w:tcPr>
          <w:tcW w:w="3099" w:type="dxa"/>
        </w:tcPr>
        <w:p w:rsidR="00913523" w:rsidRDefault="00913523" w:rsidP="00913523">
          <w:pPr>
            <w:ind w:left="0"/>
            <w:rPr>
              <w:rFonts w:ascii="Times New Roman" w:hAnsi="Times New Roman"/>
              <w:sz w:val="28"/>
              <w:szCs w:val="28"/>
            </w:rPr>
          </w:pPr>
        </w:p>
        <w:p w:rsidR="00913523" w:rsidRPr="00462596" w:rsidRDefault="00913523" w:rsidP="00913523">
          <w:pPr>
            <w:ind w:left="0"/>
            <w:rPr>
              <w:rFonts w:ascii="Times New Roman" w:hAnsi="Times New Roman"/>
              <w:sz w:val="28"/>
              <w:szCs w:val="28"/>
            </w:rPr>
          </w:pPr>
          <w:r w:rsidRPr="00462596">
            <w:rPr>
              <w:rFonts w:ascii="Times New Roman" w:hAnsi="Times New Roman"/>
              <w:sz w:val="28"/>
              <w:szCs w:val="28"/>
            </w:rPr>
            <w:t>POSITITION TITLE:</w:t>
          </w:r>
        </w:p>
      </w:tc>
      <w:tc>
        <w:tcPr>
          <w:tcW w:w="453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006" w:type="dxa"/>
          <w:gridSpan w:val="2"/>
          <w:tcBorders>
            <w:bottom w:val="single" w:sz="12" w:space="0" w:color="auto"/>
          </w:tcBorders>
        </w:tcPr>
        <w:p w:rsidR="00913523" w:rsidRPr="00476ECA" w:rsidRDefault="00913523" w:rsidP="00913523">
          <w:pPr>
            <w:pStyle w:val="NoSpacing"/>
            <w:rPr>
              <w:rFonts w:ascii="Times New Roman" w:hAnsi="Times New Roman"/>
              <w:b/>
              <w:sz w:val="24"/>
              <w:szCs w:val="24"/>
            </w:rPr>
          </w:pPr>
        </w:p>
        <w:p w:rsidR="00913523" w:rsidRPr="00476ECA" w:rsidRDefault="00913523" w:rsidP="00913523">
          <w:pPr>
            <w:ind w:left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FISCAL INTERMEDIARY COORDINATOR</w:t>
          </w:r>
        </w:p>
      </w:tc>
    </w:tr>
    <w:tr w:rsidR="00913523" w:rsidRPr="00462596" w:rsidTr="00F1474A">
      <w:trPr>
        <w:trHeight w:val="147"/>
        <w:jc w:val="center"/>
      </w:trPr>
      <w:tc>
        <w:tcPr>
          <w:tcW w:w="3099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453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48" w:type="dxa"/>
        </w:tcPr>
        <w:p w:rsidR="00913523" w:rsidRPr="00476ECA" w:rsidRDefault="00913523" w:rsidP="00913523">
          <w:pPr>
            <w:ind w:left="0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358" w:type="dxa"/>
        </w:tcPr>
        <w:p w:rsidR="00913523" w:rsidRPr="00476ECA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</w:tr>
    <w:tr w:rsidR="00913523" w:rsidRPr="00462596" w:rsidTr="00F1474A">
      <w:trPr>
        <w:trHeight w:val="153"/>
        <w:jc w:val="center"/>
      </w:trPr>
      <w:tc>
        <w:tcPr>
          <w:tcW w:w="3099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8"/>
              <w:szCs w:val="28"/>
            </w:rPr>
          </w:pPr>
          <w:r w:rsidRPr="00462596">
            <w:rPr>
              <w:rFonts w:ascii="Times New Roman" w:hAnsi="Times New Roman"/>
              <w:sz w:val="28"/>
              <w:szCs w:val="28"/>
            </w:rPr>
            <w:t>PROGRAM</w:t>
          </w:r>
        </w:p>
      </w:tc>
      <w:tc>
        <w:tcPr>
          <w:tcW w:w="453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006" w:type="dxa"/>
          <w:gridSpan w:val="2"/>
          <w:tcBorders>
            <w:bottom w:val="single" w:sz="12" w:space="0" w:color="auto"/>
          </w:tcBorders>
        </w:tcPr>
        <w:p w:rsidR="00913523" w:rsidRPr="00476ECA" w:rsidRDefault="00913523" w:rsidP="00913523">
          <w:pPr>
            <w:pStyle w:val="NoSpacing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OPWDD</w:t>
          </w:r>
        </w:p>
      </w:tc>
    </w:tr>
    <w:tr w:rsidR="00913523" w:rsidRPr="00462596" w:rsidTr="00F1474A">
      <w:trPr>
        <w:trHeight w:val="147"/>
        <w:jc w:val="center"/>
      </w:trPr>
      <w:tc>
        <w:tcPr>
          <w:tcW w:w="3099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453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48" w:type="dxa"/>
          <w:tcBorders>
            <w:top w:val="single" w:sz="12" w:space="0" w:color="auto"/>
          </w:tcBorders>
        </w:tcPr>
        <w:p w:rsidR="00913523" w:rsidRPr="00476ECA" w:rsidRDefault="00913523" w:rsidP="00913523">
          <w:pPr>
            <w:ind w:left="0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358" w:type="dxa"/>
          <w:tcBorders>
            <w:top w:val="single" w:sz="12" w:space="0" w:color="auto"/>
          </w:tcBorders>
        </w:tcPr>
        <w:p w:rsidR="00913523" w:rsidRPr="00476ECA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</w:tr>
    <w:tr w:rsidR="00913523" w:rsidRPr="00462596" w:rsidTr="00F1474A">
      <w:trPr>
        <w:trHeight w:val="153"/>
        <w:jc w:val="center"/>
      </w:trPr>
      <w:tc>
        <w:tcPr>
          <w:tcW w:w="3099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8"/>
              <w:szCs w:val="28"/>
            </w:rPr>
          </w:pPr>
          <w:r w:rsidRPr="00462596">
            <w:rPr>
              <w:rFonts w:ascii="Times New Roman" w:hAnsi="Times New Roman"/>
              <w:sz w:val="28"/>
              <w:szCs w:val="28"/>
            </w:rPr>
            <w:t>REPORTS TO:</w:t>
          </w:r>
        </w:p>
      </w:tc>
      <w:tc>
        <w:tcPr>
          <w:tcW w:w="453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006" w:type="dxa"/>
          <w:gridSpan w:val="2"/>
          <w:tcBorders>
            <w:bottom w:val="single" w:sz="12" w:space="0" w:color="auto"/>
          </w:tcBorders>
        </w:tcPr>
        <w:p w:rsidR="00913523" w:rsidRPr="00476ECA" w:rsidRDefault="00913523" w:rsidP="00C01221">
          <w:pPr>
            <w:ind w:left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DIRECTOR OF OPWDD</w:t>
          </w:r>
        </w:p>
      </w:tc>
    </w:tr>
    <w:tr w:rsidR="00913523" w:rsidRPr="00462596" w:rsidTr="00F1474A">
      <w:trPr>
        <w:trHeight w:val="126"/>
        <w:jc w:val="center"/>
      </w:trPr>
      <w:tc>
        <w:tcPr>
          <w:tcW w:w="3099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3" w:type="dxa"/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48" w:type="dxa"/>
          <w:tcBorders>
            <w:top w:val="single" w:sz="12" w:space="0" w:color="auto"/>
          </w:tcBorders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358" w:type="dxa"/>
          <w:tcBorders>
            <w:top w:val="single" w:sz="12" w:space="0" w:color="auto"/>
          </w:tcBorders>
        </w:tcPr>
        <w:p w:rsidR="00913523" w:rsidRPr="00462596" w:rsidRDefault="00913523" w:rsidP="00913523">
          <w:pPr>
            <w:ind w:left="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7B589E" w:rsidRDefault="007B589E" w:rsidP="007B589E">
    <w:pPr>
      <w:tabs>
        <w:tab w:val="left" w:pos="1830"/>
        <w:tab w:val="left" w:pos="2100"/>
      </w:tabs>
      <w:rPr>
        <w:rFonts w:ascii="Times New Roman" w:hAnsi="Times New Roman"/>
        <w:b/>
        <w:sz w:val="28"/>
        <w:szCs w:val="24"/>
      </w:rPr>
    </w:pPr>
    <w:r w:rsidRPr="007B589E">
      <w:rPr>
        <w:rFonts w:ascii="Times New Roman" w:hAnsi="Times New Roman"/>
        <w:b/>
        <w:sz w:val="28"/>
        <w:szCs w:val="24"/>
      </w:rPr>
      <w:t xml:space="preserve">Contact Simone Holder &gt;  </w:t>
    </w:r>
    <w:hyperlink r:id="rId1" w:history="1">
      <w:r w:rsidRPr="0011244D">
        <w:rPr>
          <w:rStyle w:val="Hyperlink"/>
          <w:rFonts w:ascii="Times New Roman" w:hAnsi="Times New Roman"/>
          <w:b/>
          <w:sz w:val="28"/>
          <w:szCs w:val="24"/>
        </w:rPr>
        <w:t>sholder@eoc-suffolk.com</w:t>
      </w:r>
    </w:hyperlink>
  </w:p>
  <w:p w:rsidR="007B589E" w:rsidRPr="007B589E" w:rsidRDefault="007B589E" w:rsidP="007B589E">
    <w:pPr>
      <w:tabs>
        <w:tab w:val="left" w:pos="1830"/>
        <w:tab w:val="left" w:pos="2100"/>
      </w:tabs>
      <w:rPr>
        <w:rFonts w:ascii="Times New Roman" w:hAnsi="Times New Roman"/>
        <w:b/>
        <w:sz w:val="28"/>
        <w:szCs w:val="24"/>
      </w:rPr>
    </w:pPr>
  </w:p>
  <w:p w:rsidR="007B589E" w:rsidRDefault="007B589E" w:rsidP="007B589E">
    <w:pPr>
      <w:tabs>
        <w:tab w:val="left" w:pos="1830"/>
        <w:tab w:val="left" w:pos="2100"/>
      </w:tabs>
      <w:rPr>
        <w:rFonts w:ascii="Times New Roman" w:hAnsi="Times New Roman"/>
        <w:b/>
        <w:sz w:val="28"/>
        <w:szCs w:val="24"/>
      </w:rPr>
    </w:pPr>
    <w:r w:rsidRPr="007B589E">
      <w:rPr>
        <w:rFonts w:ascii="Times New Roman" w:hAnsi="Times New Roman"/>
        <w:b/>
        <w:sz w:val="28"/>
        <w:szCs w:val="24"/>
      </w:rPr>
      <w:t xml:space="preserve">Contact Jennifer Ramnarace &gt; </w:t>
    </w:r>
    <w:hyperlink r:id="rId2" w:history="1">
      <w:r w:rsidRPr="0011244D">
        <w:rPr>
          <w:rStyle w:val="Hyperlink"/>
          <w:rFonts w:ascii="Times New Roman" w:hAnsi="Times New Roman"/>
          <w:b/>
          <w:sz w:val="28"/>
          <w:szCs w:val="24"/>
        </w:rPr>
        <w:t>jramnarace@eoc-suffolk.com</w:t>
      </w:r>
    </w:hyperlink>
  </w:p>
  <w:p w:rsidR="007B589E" w:rsidRPr="007B589E" w:rsidRDefault="007B589E" w:rsidP="007B589E">
    <w:pPr>
      <w:tabs>
        <w:tab w:val="left" w:pos="1830"/>
        <w:tab w:val="left" w:pos="2100"/>
      </w:tabs>
      <w:rPr>
        <w:rFonts w:ascii="Times New Roman" w:hAnsi="Times New Roman"/>
        <w:b/>
        <w:sz w:val="28"/>
        <w:szCs w:val="24"/>
      </w:rPr>
    </w:pPr>
  </w:p>
  <w:p w:rsidR="007B589E" w:rsidRDefault="007B589E" w:rsidP="007B589E">
    <w:pPr>
      <w:tabs>
        <w:tab w:val="left" w:pos="1830"/>
        <w:tab w:val="left" w:pos="2100"/>
      </w:tabs>
      <w:rPr>
        <w:rFonts w:ascii="Times New Roman" w:hAnsi="Times New Roman"/>
        <w:b/>
        <w:sz w:val="28"/>
        <w:szCs w:val="24"/>
        <w:u w:val="single"/>
      </w:rPr>
    </w:pPr>
    <w:r w:rsidRPr="007B589E">
      <w:rPr>
        <w:rFonts w:ascii="Times New Roman" w:hAnsi="Times New Roman"/>
        <w:b/>
        <w:sz w:val="28"/>
        <w:szCs w:val="24"/>
        <w:u w:val="single"/>
      </w:rPr>
      <w:t>Monday- Friday 9am – 5pm                              Salary $ 45K</w:t>
    </w:r>
    <w:r>
      <w:rPr>
        <w:rFonts w:ascii="Times New Roman" w:hAnsi="Times New Roman"/>
        <w:b/>
        <w:sz w:val="28"/>
        <w:szCs w:val="24"/>
        <w:u w:val="single"/>
      </w:rPr>
      <w:tab/>
    </w:r>
    <w:r>
      <w:rPr>
        <w:rFonts w:ascii="Times New Roman" w:hAnsi="Times New Roman"/>
        <w:b/>
        <w:sz w:val="28"/>
        <w:szCs w:val="24"/>
        <w:u w:val="single"/>
      </w:rPr>
      <w:tab/>
    </w:r>
  </w:p>
  <w:p w:rsidR="00913523" w:rsidRPr="00F937C5" w:rsidRDefault="00913523" w:rsidP="00D57949">
    <w:pPr>
      <w:pStyle w:val="Header"/>
      <w:pBdr>
        <w:bottom w:val="single" w:sz="24" w:space="1" w:color="auto"/>
      </w:pBdr>
      <w:tabs>
        <w:tab w:val="clear" w:pos="4680"/>
        <w:tab w:val="clear" w:pos="9360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AFD"/>
    <w:multiLevelType w:val="hybridMultilevel"/>
    <w:tmpl w:val="634E0FB0"/>
    <w:lvl w:ilvl="0" w:tplc="344EDA2C">
      <w:start w:val="1"/>
      <w:numFmt w:val="bullet"/>
      <w:lvlText w:val="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16416F50"/>
    <w:multiLevelType w:val="hybridMultilevel"/>
    <w:tmpl w:val="57223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17DF"/>
    <w:multiLevelType w:val="hybridMultilevel"/>
    <w:tmpl w:val="8B1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43EB"/>
    <w:multiLevelType w:val="hybridMultilevel"/>
    <w:tmpl w:val="AD4CE9FE"/>
    <w:lvl w:ilvl="0" w:tplc="86084650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4C4623"/>
    <w:multiLevelType w:val="hybridMultilevel"/>
    <w:tmpl w:val="2BC69900"/>
    <w:lvl w:ilvl="0" w:tplc="8608465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7A6B"/>
    <w:multiLevelType w:val="hybridMultilevel"/>
    <w:tmpl w:val="69AC6E56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1364446"/>
    <w:multiLevelType w:val="hybridMultilevel"/>
    <w:tmpl w:val="016CEF46"/>
    <w:lvl w:ilvl="0" w:tplc="344EDA2C">
      <w:start w:val="1"/>
      <w:numFmt w:val="bullet"/>
      <w:lvlText w:val="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 w15:restartNumberingAfterBreak="0">
    <w:nsid w:val="62DC5ECE"/>
    <w:multiLevelType w:val="hybridMultilevel"/>
    <w:tmpl w:val="1A26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EyNbCwsDS3MDZU0lEKTi0uzszPAykwrAUAKrZfkSwAAAA="/>
  </w:docVars>
  <w:rsids>
    <w:rsidRoot w:val="00C01221"/>
    <w:rsid w:val="00112039"/>
    <w:rsid w:val="003A18C7"/>
    <w:rsid w:val="003D718D"/>
    <w:rsid w:val="005111DE"/>
    <w:rsid w:val="00722086"/>
    <w:rsid w:val="007B589E"/>
    <w:rsid w:val="0081619F"/>
    <w:rsid w:val="008A1215"/>
    <w:rsid w:val="008B36F1"/>
    <w:rsid w:val="008E4513"/>
    <w:rsid w:val="00913523"/>
    <w:rsid w:val="00962888"/>
    <w:rsid w:val="00A1496A"/>
    <w:rsid w:val="00A516F8"/>
    <w:rsid w:val="00AD1020"/>
    <w:rsid w:val="00AF3620"/>
    <w:rsid w:val="00C01221"/>
    <w:rsid w:val="00CF74F8"/>
    <w:rsid w:val="00D26FCF"/>
    <w:rsid w:val="00D32835"/>
    <w:rsid w:val="00D57949"/>
    <w:rsid w:val="00E648D6"/>
    <w:rsid w:val="00F126E7"/>
    <w:rsid w:val="00F1474A"/>
    <w:rsid w:val="00F7188B"/>
    <w:rsid w:val="00F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886E4"/>
  <w15:chartTrackingRefBased/>
  <w15:docId w15:val="{FD84D679-C2D0-4B70-B8DF-CE99A792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221"/>
    <w:pPr>
      <w:spacing w:after="0" w:line="240" w:lineRule="auto"/>
      <w:ind w:left="576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589E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1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2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0122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012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6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54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589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B58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589E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amnarace@eoc-suffolk.com" TargetMode="External"/><Relationship Id="rId1" Type="http://schemas.openxmlformats.org/officeDocument/2006/relationships/hyperlink" Target="mailto:sholder@eoc-suffo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Stewart</dc:creator>
  <cp:keywords/>
  <dc:description/>
  <cp:lastModifiedBy>Anna Maddux</cp:lastModifiedBy>
  <cp:revision>2</cp:revision>
  <cp:lastPrinted>2017-03-30T17:19:00Z</cp:lastPrinted>
  <dcterms:created xsi:type="dcterms:W3CDTF">2021-04-08T19:46:00Z</dcterms:created>
  <dcterms:modified xsi:type="dcterms:W3CDTF">2021-04-08T19:46:00Z</dcterms:modified>
</cp:coreProperties>
</file>